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7832B" w14:textId="290C16FD" w:rsidR="001F157E" w:rsidRPr="00C1398B" w:rsidRDefault="002C66DD" w:rsidP="002C66DD">
      <w:pPr>
        <w:tabs>
          <w:tab w:val="left" w:pos="778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23E5A0E" wp14:editId="6D8CAD1C">
            <wp:simplePos x="0" y="0"/>
            <wp:positionH relativeFrom="column">
              <wp:posOffset>4411236</wp:posOffset>
            </wp:positionH>
            <wp:positionV relativeFrom="paragraph">
              <wp:posOffset>-694055</wp:posOffset>
            </wp:positionV>
            <wp:extent cx="1279525" cy="693420"/>
            <wp:effectExtent l="0" t="0" r="0" b="0"/>
            <wp:wrapNone/>
            <wp:docPr id="3" name="Obraz 3" descr="GRUPA_TAURON_MAGENTA_LOGOTYP_wersja_KORPO_standardowa_podstawowa_CMYK_B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A_TAURON_MAGENTA_LOGOTYP_wersja_KORPO_standardowa_podstawowa_CMYK_B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98B" w:rsidRPr="00C1398B">
        <w:rPr>
          <w:rFonts w:ascii="Arial" w:hAnsi="Arial" w:cs="Arial"/>
          <w:b/>
          <w:sz w:val="24"/>
          <w:szCs w:val="24"/>
        </w:rPr>
        <w:t xml:space="preserve">Klauzula informacyjna </w:t>
      </w:r>
      <w:r w:rsidR="001F157E" w:rsidRPr="00C1398B">
        <w:rPr>
          <w:rFonts w:ascii="Arial" w:hAnsi="Arial" w:cs="Arial"/>
          <w:b/>
          <w:sz w:val="24"/>
          <w:szCs w:val="24"/>
        </w:rPr>
        <w:t>dla</w:t>
      </w:r>
      <w:r w:rsidR="003A7C98">
        <w:rPr>
          <w:rFonts w:ascii="Arial" w:hAnsi="Arial" w:cs="Arial"/>
          <w:b/>
          <w:sz w:val="24"/>
          <w:szCs w:val="24"/>
        </w:rPr>
        <w:t xml:space="preserve"> pracowników / </w:t>
      </w:r>
      <w:r w:rsidR="003A7C98" w:rsidRPr="00C1398B">
        <w:rPr>
          <w:rFonts w:ascii="Arial" w:hAnsi="Arial" w:cs="Arial"/>
          <w:b/>
          <w:sz w:val="24"/>
          <w:szCs w:val="24"/>
        </w:rPr>
        <w:t>współpracowników</w:t>
      </w:r>
      <w:r w:rsidR="001F157E" w:rsidRPr="00C1398B">
        <w:rPr>
          <w:rFonts w:ascii="Arial" w:hAnsi="Arial" w:cs="Arial"/>
          <w:b/>
          <w:sz w:val="24"/>
          <w:szCs w:val="24"/>
        </w:rPr>
        <w:t xml:space="preserve"> </w:t>
      </w:r>
      <w:r w:rsidR="003A7C98">
        <w:rPr>
          <w:rFonts w:ascii="Arial" w:hAnsi="Arial" w:cs="Arial"/>
          <w:b/>
          <w:sz w:val="24"/>
          <w:szCs w:val="24"/>
        </w:rPr>
        <w:t xml:space="preserve">i </w:t>
      </w:r>
      <w:r w:rsidR="00C1398B" w:rsidRPr="00C1398B">
        <w:rPr>
          <w:rFonts w:ascii="Arial" w:hAnsi="Arial" w:cs="Arial"/>
          <w:b/>
          <w:sz w:val="24"/>
          <w:szCs w:val="24"/>
        </w:rPr>
        <w:t xml:space="preserve">kontrahentów </w:t>
      </w:r>
      <w:r w:rsidR="003A7C98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 </w:t>
      </w:r>
      <w:r w:rsidR="003A7C98">
        <w:rPr>
          <w:rFonts w:ascii="Arial" w:hAnsi="Arial" w:cs="Arial"/>
          <w:b/>
          <w:sz w:val="24"/>
          <w:szCs w:val="24"/>
        </w:rPr>
        <w:t xml:space="preserve">zakresie przetwarzania danych osobowych przez </w:t>
      </w:r>
      <w:r w:rsidR="00823316" w:rsidRPr="00823316">
        <w:rPr>
          <w:rFonts w:ascii="Arial" w:hAnsi="Arial" w:cs="Arial"/>
          <w:b/>
          <w:sz w:val="24"/>
          <w:szCs w:val="24"/>
        </w:rPr>
        <w:t>Magenta Grupa TAURON sp. z o.o.</w:t>
      </w:r>
      <w:r w:rsidR="00823316" w:rsidRPr="00B711B6">
        <w:rPr>
          <w:rFonts w:eastAsiaTheme="minorEastAsia"/>
          <w:sz w:val="16"/>
          <w:szCs w:val="16"/>
          <w:lang w:eastAsia="pl-PL"/>
        </w:rPr>
        <w:t xml:space="preserve"> </w:t>
      </w:r>
    </w:p>
    <w:p w14:paraId="0A2ABE8C" w14:textId="507D9DA6" w:rsidR="00A63401" w:rsidRPr="00F17EC7" w:rsidRDefault="00A63401" w:rsidP="00A634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4055D4B" w14:textId="77777777" w:rsidR="00A55282" w:rsidRPr="00F17EC7" w:rsidRDefault="00A55282" w:rsidP="00D11EDF">
      <w:pPr>
        <w:pStyle w:val="Akapitzlist"/>
        <w:numPr>
          <w:ilvl w:val="0"/>
          <w:numId w:val="8"/>
        </w:numPr>
        <w:spacing w:after="0" w:line="240" w:lineRule="auto"/>
        <w:ind w:left="308" w:hanging="284"/>
        <w:jc w:val="both"/>
        <w:rPr>
          <w:rFonts w:ascii="Arial" w:hAnsi="Arial" w:cs="Arial"/>
          <w:sz w:val="16"/>
          <w:szCs w:val="16"/>
        </w:rPr>
        <w:sectPr w:rsidR="00A55282" w:rsidRPr="00F17EC7" w:rsidSect="002C66DD">
          <w:footerReference w:type="default" r:id="rId9"/>
          <w:pgSz w:w="11906" w:h="16838"/>
          <w:pgMar w:top="1418" w:right="1417" w:bottom="1417" w:left="1417" w:header="0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</w:tblGrid>
      <w:tr w:rsidR="00A55282" w:rsidRPr="00F17EC7" w14:paraId="642BEC91" w14:textId="77777777" w:rsidTr="00A55282">
        <w:tc>
          <w:tcPr>
            <w:tcW w:w="4466" w:type="dxa"/>
          </w:tcPr>
          <w:p w14:paraId="5EC986D0" w14:textId="3AF7B7AD" w:rsidR="006A786D" w:rsidRPr="00102BEF" w:rsidRDefault="00A55282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 xml:space="preserve">Administratorem </w:t>
            </w:r>
            <w:r w:rsidR="00C1398B" w:rsidRPr="00102BEF">
              <w:rPr>
                <w:rFonts w:ascii="Arial" w:hAnsi="Arial" w:cs="Arial"/>
                <w:sz w:val="16"/>
                <w:szCs w:val="16"/>
              </w:rPr>
              <w:t>Państwa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 danych osobowych jest </w:t>
            </w:r>
            <w:r w:rsidR="00D85129" w:rsidRPr="00102BEF">
              <w:rPr>
                <w:rFonts w:ascii="Arial" w:hAnsi="Arial" w:cs="Arial"/>
                <w:sz w:val="16"/>
                <w:szCs w:val="16"/>
              </w:rPr>
              <w:t xml:space="preserve">Magenta </w:t>
            </w:r>
            <w:r w:rsidR="00770ABC" w:rsidRPr="00102BEF">
              <w:rPr>
                <w:rFonts w:ascii="Arial" w:hAnsi="Arial" w:cs="Arial"/>
                <w:sz w:val="16"/>
                <w:szCs w:val="16"/>
              </w:rPr>
              <w:t>G</w:t>
            </w:r>
            <w:r w:rsidR="00770ABC">
              <w:rPr>
                <w:rFonts w:ascii="Arial" w:hAnsi="Arial" w:cs="Arial"/>
                <w:sz w:val="16"/>
                <w:szCs w:val="16"/>
              </w:rPr>
              <w:t>rupa</w:t>
            </w:r>
            <w:r w:rsidR="00770ABC" w:rsidRPr="00102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5129" w:rsidRPr="00102BEF">
              <w:rPr>
                <w:rFonts w:ascii="Arial" w:hAnsi="Arial" w:cs="Arial"/>
                <w:sz w:val="16"/>
                <w:szCs w:val="16"/>
              </w:rPr>
              <w:t xml:space="preserve">TAURON sp. z o.o. z siedzibą </w:t>
            </w:r>
            <w:r w:rsidR="00770ABC">
              <w:rPr>
                <w:rFonts w:ascii="Arial" w:hAnsi="Arial" w:cs="Arial"/>
                <w:sz w:val="16"/>
                <w:szCs w:val="16"/>
              </w:rPr>
              <w:t>w</w:t>
            </w:r>
            <w:r w:rsidR="002C66DD">
              <w:rPr>
                <w:rFonts w:ascii="Arial" w:hAnsi="Arial" w:cs="Arial"/>
                <w:sz w:val="16"/>
                <w:szCs w:val="16"/>
              </w:rPr>
              <w:t> </w:t>
            </w:r>
            <w:r w:rsidR="00D85129" w:rsidRPr="00102BEF">
              <w:rPr>
                <w:rFonts w:ascii="Arial" w:hAnsi="Arial" w:cs="Arial"/>
                <w:sz w:val="16"/>
                <w:szCs w:val="16"/>
              </w:rPr>
              <w:t xml:space="preserve">Katowicach przy ul. Ks. Piotra Ściegiennego 3, 40-114 Katowice, wpisaną do rejestru przedsiębiorców Krajowego Rejestru Sądowego prowadzonego przez Sąd Rejonowy Katowice-Wschód w Katowicach, VIII Wydział Gospodarczy Krajowego Rejestru Sądowego pod numerem KRS 0000660388, NIP: 6342886211, REGON 366455369, wysokość kapitału zakładowego </w:t>
            </w:r>
            <w:r w:rsidR="00770ABC">
              <w:rPr>
                <w:rFonts w:ascii="Arial" w:hAnsi="Arial" w:cs="Arial"/>
                <w:sz w:val="16"/>
                <w:szCs w:val="16"/>
              </w:rPr>
              <w:br/>
            </w:r>
            <w:r w:rsidR="00D85129" w:rsidRPr="00102BEF">
              <w:rPr>
                <w:rFonts w:ascii="Arial" w:hAnsi="Arial" w:cs="Arial"/>
                <w:sz w:val="16"/>
                <w:szCs w:val="16"/>
              </w:rPr>
              <w:t>1 500 000,00 zł</w:t>
            </w:r>
            <w:r w:rsidR="00433F93" w:rsidRPr="00102BEF">
              <w:rPr>
                <w:rFonts w:ascii="Arial" w:hAnsi="Arial" w:cs="Arial"/>
                <w:sz w:val="16"/>
                <w:szCs w:val="16"/>
              </w:rPr>
              <w:t xml:space="preserve">, e-mail: </w:t>
            </w:r>
            <w:r w:rsidR="00433F93" w:rsidRPr="00102BEF">
              <w:rPr>
                <w:rFonts w:ascii="Arial" w:hAnsi="Arial" w:cs="Arial"/>
                <w:color w:val="FF33CC"/>
                <w:sz w:val="16"/>
                <w:szCs w:val="16"/>
              </w:rPr>
              <w:t>magenta@tauron.pl</w:t>
            </w:r>
            <w:r w:rsidR="00D85129" w:rsidRPr="00102B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2876B8" w14:textId="2A805E08" w:rsidR="00A55282" w:rsidRPr="00102BEF" w:rsidRDefault="00A55282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Będziemy przetwarzać następujące Państwa dane osobowe</w:t>
            </w:r>
            <w:r w:rsidR="00BA38BD" w:rsidRPr="00102BEF">
              <w:rPr>
                <w:rFonts w:ascii="Arial" w:hAnsi="Arial" w:cs="Arial"/>
                <w:sz w:val="16"/>
                <w:szCs w:val="16"/>
              </w:rPr>
              <w:t>, które przekazane zostały nam przez Państwa pracodawcę lub podmiot, z którym Państwo współpracujecie w związku z zawarciem umowy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05F3EFF" w14:textId="69C01B5C" w:rsidR="00A55282" w:rsidRPr="00102BEF" w:rsidRDefault="00A55282" w:rsidP="00D11E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dane identyfikujące</w:t>
            </w:r>
            <w:r w:rsidR="003A7C98" w:rsidRPr="00102BEF">
              <w:rPr>
                <w:rFonts w:ascii="Arial" w:hAnsi="Arial" w:cs="Arial"/>
                <w:sz w:val="16"/>
                <w:szCs w:val="16"/>
              </w:rPr>
              <w:t xml:space="preserve"> osobę (tj</w:t>
            </w:r>
            <w:r w:rsidRPr="00102BEF">
              <w:rPr>
                <w:rFonts w:ascii="Arial" w:hAnsi="Arial" w:cs="Arial"/>
                <w:sz w:val="16"/>
                <w:szCs w:val="16"/>
              </w:rPr>
              <w:t>. imię i nazwisko);</w:t>
            </w:r>
          </w:p>
          <w:p w14:paraId="3100816C" w14:textId="56ACC177" w:rsidR="00A55282" w:rsidRPr="00102BEF" w:rsidRDefault="00A55282" w:rsidP="00D11E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dane kontaktowe (np. adres e-mail, nr telefonu</w:t>
            </w:r>
            <w:r w:rsidR="003A7C98" w:rsidRPr="00102BEF">
              <w:rPr>
                <w:rFonts w:ascii="Arial" w:hAnsi="Arial" w:cs="Arial"/>
                <w:sz w:val="16"/>
                <w:szCs w:val="16"/>
              </w:rPr>
              <w:t xml:space="preserve"> służbowego, </w:t>
            </w:r>
            <w:r w:rsidRPr="00102BEF">
              <w:rPr>
                <w:rFonts w:ascii="Arial" w:hAnsi="Arial" w:cs="Arial"/>
                <w:sz w:val="16"/>
                <w:szCs w:val="16"/>
              </w:rPr>
              <w:t>nr faxu);</w:t>
            </w:r>
          </w:p>
          <w:p w14:paraId="7B71DC54" w14:textId="263494B8" w:rsidR="00A55282" w:rsidRPr="00102BEF" w:rsidRDefault="00A55282" w:rsidP="00D11E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 xml:space="preserve">dane dotyczące </w:t>
            </w:r>
            <w:r w:rsidR="00BA38BD" w:rsidRPr="00102BEF">
              <w:rPr>
                <w:rFonts w:ascii="Arial" w:hAnsi="Arial" w:cs="Arial"/>
                <w:sz w:val="16"/>
                <w:szCs w:val="16"/>
              </w:rPr>
              <w:t>zajmowanego przez Państwa stanowiska, wykonywanego zawodu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 lub prowadzonej działalności gospodarczej, Państwa udziału w s</w:t>
            </w:r>
            <w:r w:rsidR="003A7C98" w:rsidRPr="00102BEF">
              <w:rPr>
                <w:rFonts w:ascii="Arial" w:hAnsi="Arial" w:cs="Arial"/>
                <w:sz w:val="16"/>
                <w:szCs w:val="16"/>
              </w:rPr>
              <w:t>półce cywilnej, zatrudnienia u</w:t>
            </w:r>
            <w:r w:rsidR="002C66DD">
              <w:rPr>
                <w:rFonts w:ascii="Arial" w:hAnsi="Arial" w:cs="Arial"/>
                <w:sz w:val="16"/>
                <w:szCs w:val="16"/>
              </w:rPr>
              <w:t> </w:t>
            </w:r>
            <w:r w:rsidR="003A7C98" w:rsidRPr="00102BEF">
              <w:rPr>
                <w:rFonts w:ascii="Arial" w:hAnsi="Arial" w:cs="Arial"/>
                <w:sz w:val="16"/>
                <w:szCs w:val="16"/>
              </w:rPr>
              <w:t>k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ontrahenta </w:t>
            </w:r>
            <w:r w:rsidR="003A7C98" w:rsidRPr="00102BEF">
              <w:rPr>
                <w:rFonts w:ascii="Arial" w:hAnsi="Arial" w:cs="Arial"/>
                <w:sz w:val="16"/>
                <w:szCs w:val="16"/>
              </w:rPr>
              <w:t>spółki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 bądź współpracy z</w:t>
            </w:r>
            <w:r w:rsidR="002C66DD">
              <w:rPr>
                <w:rFonts w:ascii="Arial" w:hAnsi="Arial" w:cs="Arial"/>
                <w:sz w:val="16"/>
                <w:szCs w:val="16"/>
              </w:rPr>
              <w:t> </w:t>
            </w:r>
            <w:r w:rsidR="003A7C98" w:rsidRPr="00102BEF">
              <w:rPr>
                <w:rFonts w:ascii="Arial" w:hAnsi="Arial" w:cs="Arial"/>
                <w:sz w:val="16"/>
                <w:szCs w:val="16"/>
              </w:rPr>
              <w:t>k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ontrahentem </w:t>
            </w:r>
            <w:r w:rsidR="003A7C98" w:rsidRPr="00102BEF">
              <w:rPr>
                <w:rFonts w:ascii="Arial" w:hAnsi="Arial" w:cs="Arial"/>
                <w:sz w:val="16"/>
                <w:szCs w:val="16"/>
              </w:rPr>
              <w:t>spółki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 (np. nazwa firmy, stanowisko).</w:t>
            </w:r>
          </w:p>
          <w:p w14:paraId="5A1E8963" w14:textId="68490A33" w:rsidR="00A55282" w:rsidRPr="00102BEF" w:rsidRDefault="00A55282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 xml:space="preserve">Państwa dane osobowe zostały przekazane (udostępnione) nam przez Państwa </w:t>
            </w:r>
            <w:r w:rsidR="00545B24" w:rsidRPr="00102BEF">
              <w:rPr>
                <w:rFonts w:ascii="Arial" w:hAnsi="Arial" w:cs="Arial"/>
                <w:sz w:val="16"/>
                <w:szCs w:val="16"/>
              </w:rPr>
              <w:t>pracodawcę lub osobę (firmę), z którą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 Państwo wsp</w:t>
            </w:r>
            <w:r w:rsidR="005E424C" w:rsidRPr="00102BEF">
              <w:rPr>
                <w:rFonts w:ascii="Arial" w:hAnsi="Arial" w:cs="Arial"/>
                <w:sz w:val="16"/>
                <w:szCs w:val="16"/>
              </w:rPr>
              <w:t xml:space="preserve">ółpracujecie (dalej: Kontrahent TAURON) </w:t>
            </w:r>
            <w:r w:rsidRPr="00102BEF">
              <w:rPr>
                <w:rFonts w:ascii="Arial" w:hAnsi="Arial" w:cs="Arial"/>
                <w:sz w:val="16"/>
                <w:szCs w:val="16"/>
              </w:rPr>
              <w:t>w związku z zawarciem</w:t>
            </w:r>
            <w:r w:rsidR="002E6DFA" w:rsidRPr="00102BEF">
              <w:rPr>
                <w:rFonts w:ascii="Arial" w:hAnsi="Arial" w:cs="Arial"/>
                <w:sz w:val="16"/>
                <w:szCs w:val="16"/>
              </w:rPr>
              <w:t xml:space="preserve"> z nami umowy, w tym także udziałem Kont</w:t>
            </w:r>
            <w:r w:rsidR="00117EB0" w:rsidRPr="00102BEF">
              <w:rPr>
                <w:rFonts w:ascii="Arial" w:hAnsi="Arial" w:cs="Arial"/>
                <w:sz w:val="16"/>
                <w:szCs w:val="16"/>
              </w:rPr>
              <w:t>rahenta TAURON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EB0" w:rsidRPr="00102BEF">
              <w:rPr>
                <w:rFonts w:ascii="Arial" w:hAnsi="Arial" w:cs="Arial"/>
                <w:sz w:val="16"/>
                <w:szCs w:val="16"/>
              </w:rPr>
              <w:t>w</w:t>
            </w:r>
            <w:r w:rsidR="002C66DD">
              <w:rPr>
                <w:rFonts w:ascii="Arial" w:hAnsi="Arial" w:cs="Arial"/>
                <w:sz w:val="16"/>
                <w:szCs w:val="16"/>
              </w:rPr>
              <w:t> </w:t>
            </w:r>
            <w:r w:rsidR="00117EB0" w:rsidRPr="00102BEF">
              <w:rPr>
                <w:rFonts w:ascii="Arial" w:hAnsi="Arial" w:cs="Arial"/>
                <w:sz w:val="16"/>
                <w:szCs w:val="16"/>
              </w:rPr>
              <w:t>procesie</w:t>
            </w:r>
            <w:r w:rsidR="002E6DFA" w:rsidRPr="00102BEF">
              <w:rPr>
                <w:rFonts w:ascii="Arial" w:hAnsi="Arial" w:cs="Arial"/>
                <w:sz w:val="16"/>
                <w:szCs w:val="16"/>
              </w:rPr>
              <w:t xml:space="preserve"> zbierania ofert lub innym trybie zawierania umów</w:t>
            </w:r>
            <w:r w:rsidR="003F6CBB" w:rsidRPr="00102BEF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="00117EB0" w:rsidRPr="00102BEF">
              <w:rPr>
                <w:rFonts w:ascii="Arial" w:hAnsi="Arial" w:cs="Arial"/>
                <w:sz w:val="16"/>
                <w:szCs w:val="16"/>
              </w:rPr>
              <w:t xml:space="preserve">wyłaniania kontrahentów, jak również wykonywaniem przez Kontrahenta TAURON </w:t>
            </w:r>
            <w:r w:rsidRPr="00102BEF">
              <w:rPr>
                <w:rFonts w:ascii="Arial" w:hAnsi="Arial" w:cs="Arial"/>
                <w:sz w:val="16"/>
                <w:szCs w:val="16"/>
              </w:rPr>
              <w:t>(w tym także jako podwykonawca) umowy zawartej z nami (dalej</w:t>
            </w:r>
            <w:r w:rsidR="00117EB0" w:rsidRPr="00102BEF">
              <w:rPr>
                <w:rFonts w:ascii="Arial" w:hAnsi="Arial" w:cs="Arial"/>
                <w:sz w:val="16"/>
                <w:szCs w:val="16"/>
              </w:rPr>
              <w:t xml:space="preserve"> łącznie jako</w:t>
            </w:r>
            <w:r w:rsidRPr="00102BEF">
              <w:rPr>
                <w:rFonts w:ascii="Arial" w:hAnsi="Arial" w:cs="Arial"/>
                <w:sz w:val="16"/>
                <w:szCs w:val="16"/>
              </w:rPr>
              <w:t>: Umowa).</w:t>
            </w:r>
          </w:p>
          <w:p w14:paraId="325E9FB1" w14:textId="065EAA74" w:rsidR="00BA38BD" w:rsidRPr="00102BEF" w:rsidRDefault="00BA38BD" w:rsidP="00BA38B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 xml:space="preserve">Państwa dane osobowe będziemy przetwarzali w celu realizacji prawnego interesu </w:t>
            </w:r>
            <w:r w:rsidR="00770ABC">
              <w:rPr>
                <w:rFonts w:ascii="Arial" w:hAnsi="Arial" w:cs="Arial"/>
                <w:sz w:val="16"/>
                <w:szCs w:val="16"/>
              </w:rPr>
              <w:t>A</w:t>
            </w:r>
            <w:r w:rsidR="002C66DD">
              <w:rPr>
                <w:rFonts w:ascii="Arial" w:hAnsi="Arial" w:cs="Arial"/>
                <w:sz w:val="16"/>
                <w:szCs w:val="16"/>
              </w:rPr>
              <w:t>dministratora </w:t>
            </w:r>
            <w:r w:rsidRPr="00102BEF">
              <w:rPr>
                <w:rFonts w:ascii="Arial" w:hAnsi="Arial" w:cs="Arial"/>
                <w:sz w:val="16"/>
                <w:szCs w:val="16"/>
              </w:rPr>
              <w:t>i wykonania obowiązków nałożonych przepisami prawa, w tym:</w:t>
            </w:r>
          </w:p>
          <w:p w14:paraId="73212A55" w14:textId="2721398C" w:rsidR="00BA38BD" w:rsidRPr="00102BEF" w:rsidRDefault="00BA38BD" w:rsidP="00BA38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Zawarcia i wykonania zobowiązań umownych stron, w szczególności dla celów komunikacyjnych, wykonywanie obowiązków informacyjnych, współdziałania i innych obowiązków wynikających z</w:t>
            </w:r>
            <w:r w:rsidR="002C66DD">
              <w:rPr>
                <w:rFonts w:ascii="Arial" w:hAnsi="Arial" w:cs="Arial"/>
                <w:sz w:val="16"/>
                <w:szCs w:val="16"/>
              </w:rPr>
              <w:t> </w:t>
            </w:r>
            <w:r w:rsidRPr="00102BEF">
              <w:rPr>
                <w:rFonts w:ascii="Arial" w:hAnsi="Arial" w:cs="Arial"/>
                <w:sz w:val="16"/>
                <w:szCs w:val="16"/>
              </w:rPr>
              <w:t>umowy</w:t>
            </w:r>
            <w:r w:rsidRPr="00102BE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[podstawa prawna Art. 6 ust.1 lit. f) Rozporządzenia – realizacja prawnie uzasadnionego interesu administratora];</w:t>
            </w:r>
          </w:p>
          <w:p w14:paraId="5A61E155" w14:textId="0A2880BA" w:rsidR="00BA38BD" w:rsidRPr="00102BEF" w:rsidRDefault="00BA38BD" w:rsidP="00BA38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archiwizacji w zakresie niezbędnym dla wykonania obowiązków prawnych, w szczególności przepisów podatkowych, prawa energetycznego, przepisów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o </w:t>
            </w:r>
            <w:r w:rsidRPr="00102BEF">
              <w:rPr>
                <w:rFonts w:ascii="Arial" w:hAnsi="Arial" w:cs="Arial"/>
                <w:sz w:val="16"/>
                <w:szCs w:val="16"/>
              </w:rPr>
              <w:t>rachunkowości - przez okres wynikający z tych przepisów [podstawa prawna Art. 6 ust. 1c) Rozporządzenia – wykonanie obowiązku nałożonego przepisami prawa];</w:t>
            </w:r>
          </w:p>
          <w:p w14:paraId="780E6DCA" w14:textId="2B5BF421" w:rsidR="00BA38BD" w:rsidRPr="00102BEF" w:rsidRDefault="00BA38BD" w:rsidP="00BA38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ewentualnego ustalenia, dochodzenia roszczeń lub obrony przed roszczeniami wynikającymi z zawartej umowy [podstawa prawna Art. 6 ust. 1f) Rozporządzenia – realizacja prawnie uzasadnionego interesu administratora];</w:t>
            </w:r>
          </w:p>
          <w:p w14:paraId="5C96DE82" w14:textId="06EBC687" w:rsidR="00BA38BD" w:rsidRPr="00102BEF" w:rsidRDefault="00BA38BD" w:rsidP="00BA38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tworzenia analiz biznesowych na potrzeby spółki [podstawa prawna Art. 6 ust. 1f) Rozporządzenia - realizacja uzasadnionego interesu administratora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sz w:val="16"/>
                <w:szCs w:val="16"/>
              </w:rPr>
              <w:t>w</w:t>
            </w:r>
            <w:r w:rsidR="002C66DD">
              <w:rPr>
                <w:rFonts w:ascii="Arial" w:hAnsi="Arial" w:cs="Arial"/>
                <w:sz w:val="16"/>
                <w:szCs w:val="16"/>
              </w:rPr>
              <w:t> </w:t>
            </w:r>
            <w:r w:rsidRPr="00102BEF">
              <w:rPr>
                <w:rFonts w:ascii="Arial" w:hAnsi="Arial" w:cs="Arial"/>
                <w:sz w:val="16"/>
                <w:szCs w:val="16"/>
              </w:rPr>
              <w:t>postaci optymalizacji prowadzonej działalności gospodarczej].</w:t>
            </w:r>
          </w:p>
          <w:p w14:paraId="0F804380" w14:textId="12DF9708" w:rsidR="001E50CD" w:rsidRPr="00102BEF" w:rsidRDefault="00BA38BD" w:rsidP="00FD27F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Informujemy przy tym, że </w:t>
            </w:r>
            <w:r w:rsidR="00770AB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02BEF">
              <w:rPr>
                <w:rFonts w:ascii="Arial" w:hAnsi="Arial" w:cs="Arial"/>
                <w:color w:val="000000"/>
                <w:sz w:val="16"/>
                <w:szCs w:val="16"/>
              </w:rPr>
              <w:t>dministrator przetwarza Państwa dane z wykorzystaniem odpowiednich środków technicznych i organizacyjnych niezbędnych do zapewnienia bezpieczeństwa tych danych.</w:t>
            </w:r>
            <w:r w:rsidR="00B56CBA" w:rsidRPr="00102B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AFA59" wp14:editId="245A1C18">
                      <wp:simplePos x="0" y="0"/>
                      <wp:positionH relativeFrom="column">
                        <wp:posOffset>167444</wp:posOffset>
                      </wp:positionH>
                      <wp:positionV relativeFrom="paragraph">
                        <wp:posOffset>3325</wp:posOffset>
                      </wp:positionV>
                      <wp:extent cx="2564097" cy="1501254"/>
                      <wp:effectExtent l="0" t="0" r="0" b="38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097" cy="15012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D93B8" w14:textId="77777777" w:rsidR="00BA38BD" w:rsidRDefault="00BA38BD" w:rsidP="00BA38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7AFA59" id="Prostokąt 1" o:spid="_x0000_s1026" style="position:absolute;left:0;text-align:left;margin-left:13.2pt;margin-top:.25pt;width:201.9pt;height:1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" filled="f" stroked="f" strokeweight="1pt">
                      <v:textbox>
                        <w:txbxContent>
                          <w:p w14:paraId="33CD93B8" w14:textId="77777777" w:rsidR="00BA38BD" w:rsidRDefault="00BA38BD" w:rsidP="00BA38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80529D" w14:textId="77777777" w:rsidR="00A55282" w:rsidRPr="00102BEF" w:rsidRDefault="00A55282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W związku z przetwarzaniem Państwa danych osobowych, przysługują Państwu następujące prawa:</w:t>
            </w:r>
          </w:p>
          <w:p w14:paraId="15EE2243" w14:textId="5B05506D" w:rsidR="00A55282" w:rsidRPr="00102BEF" w:rsidRDefault="00A55282" w:rsidP="00D0563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b/>
                <w:sz w:val="16"/>
                <w:szCs w:val="16"/>
              </w:rPr>
              <w:t>Prawo dostępu do danych osobowych</w:t>
            </w:r>
            <w:r w:rsidR="0038191B" w:rsidRPr="00102BEF">
              <w:rPr>
                <w:rFonts w:ascii="Arial" w:hAnsi="Arial" w:cs="Arial"/>
                <w:b/>
                <w:sz w:val="16"/>
                <w:szCs w:val="16"/>
              </w:rPr>
              <w:t xml:space="preserve"> i ich kopii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. Mają Państwo prawo do uzyskania od nas </w:t>
            </w:r>
            <w:r w:rsidRPr="00102BEF">
              <w:rPr>
                <w:rFonts w:ascii="Arial" w:hAnsi="Arial" w:cs="Arial"/>
                <w:sz w:val="16"/>
                <w:szCs w:val="16"/>
              </w:rPr>
              <w:t>potwierdzenia, że przetwarzamy Państwa dane osobowe. Mają Państwo również prawo do uzyskania dostępu do tych danych osobowych</w:t>
            </w:r>
            <w:r w:rsidR="0038191B" w:rsidRPr="00102BE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91B" w:rsidRPr="00102BEF">
              <w:rPr>
                <w:rFonts w:ascii="Arial" w:hAnsi="Arial" w:cs="Arial"/>
                <w:sz w:val="16"/>
                <w:szCs w:val="16"/>
              </w:rPr>
              <w:t xml:space="preserve">przetwarzanych </w:t>
            </w:r>
            <w:r w:rsidRPr="00102BEF">
              <w:rPr>
                <w:rFonts w:ascii="Arial" w:hAnsi="Arial" w:cs="Arial"/>
                <w:sz w:val="16"/>
                <w:szCs w:val="16"/>
              </w:rPr>
              <w:t>kopii</w:t>
            </w:r>
            <w:r w:rsidR="0038191B" w:rsidRPr="00102BEF">
              <w:rPr>
                <w:rFonts w:ascii="Arial" w:hAnsi="Arial" w:cs="Arial"/>
                <w:sz w:val="16"/>
                <w:szCs w:val="16"/>
              </w:rPr>
              <w:t>.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A513EB" w14:textId="77777777" w:rsidR="00A55282" w:rsidRPr="00102BEF" w:rsidRDefault="00A55282" w:rsidP="00D0563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b/>
                <w:sz w:val="16"/>
                <w:szCs w:val="16"/>
              </w:rPr>
              <w:t>Prawo do sprostowania danych</w:t>
            </w:r>
            <w:r w:rsidRPr="00102BEF">
              <w:rPr>
                <w:rFonts w:ascii="Arial" w:hAnsi="Arial" w:cs="Arial"/>
                <w:sz w:val="16"/>
                <w:szCs w:val="16"/>
              </w:rPr>
              <w:t>. Mają Państwo prawo zażądać, abyśmy niezwłocznie sprostowali Państwa dane osobowe, które są nieprawidłowe. Mają również Państwo prawo zażądać, abyśmy uzupełnili niekompletne dane osobowe.</w:t>
            </w:r>
          </w:p>
          <w:p w14:paraId="36FA0553" w14:textId="6AF1E048" w:rsidR="00A55282" w:rsidRPr="00102BEF" w:rsidRDefault="00A55282" w:rsidP="00D0563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b/>
                <w:sz w:val="16"/>
                <w:szCs w:val="16"/>
              </w:rPr>
              <w:t>Prawo do usunięcia danych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 (zwanego również „prawem do bycia zapomnianym”). Mają Państwo prawo żądać, żebyśmy niezwłocznie usunęli Państwa dane osobowe, pod wa</w:t>
            </w:r>
            <w:r w:rsidR="009C09C3" w:rsidRPr="00102BEF">
              <w:rPr>
                <w:rFonts w:ascii="Arial" w:hAnsi="Arial" w:cs="Arial"/>
                <w:sz w:val="16"/>
                <w:szCs w:val="16"/>
              </w:rPr>
              <w:t xml:space="preserve">runkiem spełniania przynajmniej </w:t>
            </w:r>
            <w:r w:rsidRPr="00102BEF">
              <w:rPr>
                <w:rFonts w:ascii="Arial" w:hAnsi="Arial" w:cs="Arial"/>
                <w:sz w:val="16"/>
                <w:szCs w:val="16"/>
              </w:rPr>
              <w:t>jednej z przesłanek:</w:t>
            </w:r>
          </w:p>
          <w:p w14:paraId="30AB0ACF" w14:textId="77777777" w:rsidR="00A55282" w:rsidRPr="00102BEF" w:rsidRDefault="00A55282" w:rsidP="00D056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Państwa dane osobowe nie są już niezbędne do realizacji celów, dla których zostały zebrane lub są przetwarzane;</w:t>
            </w:r>
          </w:p>
          <w:p w14:paraId="2CCA6FE2" w14:textId="77777777" w:rsidR="00A55282" w:rsidRPr="00102BEF" w:rsidRDefault="00A55282" w:rsidP="00D056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sprzeciwili się Państwo przetwarzaniu Państwa danych osobowych, a my nie mamy uzasadnionych prawnie, nadrzędnych podstaw ich przetwarzania;</w:t>
            </w:r>
          </w:p>
          <w:p w14:paraId="6D32EBEB" w14:textId="77777777" w:rsidR="00A55282" w:rsidRPr="00102BEF" w:rsidRDefault="00A55282" w:rsidP="00D056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przetwarzaliśmy Państwa dane osobowe niezgodnie z prawem;</w:t>
            </w:r>
          </w:p>
          <w:p w14:paraId="09F900AD" w14:textId="77777777" w:rsidR="008270E3" w:rsidRPr="00102BEF" w:rsidRDefault="00A55282" w:rsidP="008270E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musimy usunąć Państwa dane osobowe, aby wywiązać się z prawnie nałożonego na nas obowiązku.</w:t>
            </w:r>
          </w:p>
          <w:p w14:paraId="4AEBD25D" w14:textId="564E721D" w:rsidR="00A55282" w:rsidRPr="00102BEF" w:rsidRDefault="002C66DD" w:rsidP="008270E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282" w:rsidRPr="00102BEF">
              <w:rPr>
                <w:rFonts w:ascii="Arial" w:hAnsi="Arial" w:cs="Arial"/>
                <w:sz w:val="16"/>
                <w:szCs w:val="16"/>
              </w:rPr>
              <w:t>Możemy Państwu odmówić realizacji prawa do bycia zapomnianym, powołując się na art.17 ust.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282" w:rsidRPr="00102BEF">
              <w:rPr>
                <w:rFonts w:ascii="Arial" w:hAnsi="Arial" w:cs="Arial"/>
                <w:sz w:val="16"/>
                <w:szCs w:val="16"/>
              </w:rPr>
              <w:t>3 Rozporządzenia.</w:t>
            </w:r>
          </w:p>
          <w:p w14:paraId="53F2065C" w14:textId="77777777" w:rsidR="00A55282" w:rsidRPr="00102BEF" w:rsidRDefault="00A55282" w:rsidP="000045A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b/>
                <w:sz w:val="16"/>
                <w:szCs w:val="16"/>
              </w:rPr>
              <w:t>Prawo do ograniczenia przetwarzania danych osobowych.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 Mają Państwo prawo żądać, abyśmy ograniczyli przetwarzanie Państwa danych osobowych w następujących przypadkach:</w:t>
            </w:r>
          </w:p>
          <w:p w14:paraId="06EAE9B1" w14:textId="77777777" w:rsidR="00A55282" w:rsidRPr="00102BEF" w:rsidRDefault="00A55282" w:rsidP="000045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jeśli kwestionują Państwo prawidłowość Państwa danych osobowych, które przetwarzamy;</w:t>
            </w:r>
          </w:p>
          <w:p w14:paraId="7D13DED9" w14:textId="77777777" w:rsidR="00A55282" w:rsidRPr="00102BEF" w:rsidRDefault="00A55282" w:rsidP="000045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jeśli przetwarzamy Państwa dane osobowe niezgodnie z prawem, a sprzeciwiają się Państwo abyśmy je usunęli, żądając w zamian ograniczenia ich wykorzystania;</w:t>
            </w:r>
          </w:p>
          <w:p w14:paraId="7E5929D5" w14:textId="77777777" w:rsidR="00A55282" w:rsidRPr="00102BEF" w:rsidRDefault="00A55282" w:rsidP="000045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jeśli nie potrzebujemy już Państwa danych osobowych do celów przetwarzania, ale są one potrzebne Państwu do ustalenia, dochodzenia lub obrony Państwa roszczeń;</w:t>
            </w:r>
          </w:p>
          <w:p w14:paraId="4F5EDBFF" w14:textId="4357C024" w:rsidR="00616A02" w:rsidRPr="00102BEF" w:rsidRDefault="00A55282" w:rsidP="00616A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jeśli wnieśli Państwo sprzeciw wobec przetwarzania prz</w:t>
            </w:r>
            <w:r w:rsidR="0038191B" w:rsidRPr="00102BEF">
              <w:rPr>
                <w:rFonts w:ascii="Arial" w:hAnsi="Arial" w:cs="Arial"/>
                <w:sz w:val="16"/>
                <w:szCs w:val="16"/>
              </w:rPr>
              <w:t>ez nas Państwa danych osobowych;</w:t>
            </w:r>
          </w:p>
          <w:p w14:paraId="42F03DA3" w14:textId="4B55F3AB" w:rsidR="00A55282" w:rsidRPr="00102BEF" w:rsidRDefault="00A55282" w:rsidP="00616A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Jeśli skorzystają Państwo z prawa do ograniczenia przetwarzania danych osobowych, możemy je przetwarzać w wyją</w:t>
            </w:r>
            <w:r w:rsidR="00616A02" w:rsidRPr="00102BEF">
              <w:rPr>
                <w:rFonts w:ascii="Arial" w:hAnsi="Arial" w:cs="Arial"/>
                <w:sz w:val="16"/>
                <w:szCs w:val="16"/>
              </w:rPr>
              <w:t xml:space="preserve">tkowych sytuacjach, wskazanych </w:t>
            </w:r>
            <w:r w:rsidRPr="00102BEF">
              <w:rPr>
                <w:rFonts w:ascii="Arial" w:hAnsi="Arial" w:cs="Arial"/>
                <w:sz w:val="16"/>
                <w:szCs w:val="16"/>
              </w:rPr>
              <w:t>w art.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sz w:val="16"/>
                <w:szCs w:val="16"/>
              </w:rPr>
              <w:t>18 ust.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sz w:val="16"/>
                <w:szCs w:val="16"/>
              </w:rPr>
              <w:t>2 Rozporządzania.</w:t>
            </w:r>
          </w:p>
          <w:p w14:paraId="1E7398A6" w14:textId="33B8DB8A" w:rsidR="00302928" w:rsidRPr="00102BEF" w:rsidRDefault="00302928" w:rsidP="000045A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b/>
                <w:sz w:val="16"/>
                <w:szCs w:val="16"/>
              </w:rPr>
              <w:t>Prawo do wniesienia sprzeciwu wobec przetwarzania.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91B" w:rsidRPr="00102BEF">
              <w:rPr>
                <w:rFonts w:ascii="Arial" w:hAnsi="Arial" w:cs="Arial"/>
                <w:sz w:val="16"/>
                <w:szCs w:val="16"/>
              </w:rPr>
              <w:t xml:space="preserve">Maja Państwo </w:t>
            </w:r>
            <w:r w:rsidRPr="00102BEF">
              <w:rPr>
                <w:rFonts w:ascii="Arial" w:hAnsi="Arial" w:cs="Arial"/>
                <w:sz w:val="16"/>
                <w:szCs w:val="16"/>
              </w:rPr>
              <w:t>prawo w dowolnym momencie wnieść sprzeciw</w:t>
            </w:r>
            <w:r w:rsidR="0038191B" w:rsidRPr="00102BEF">
              <w:rPr>
                <w:rFonts w:ascii="Arial" w:hAnsi="Arial" w:cs="Arial"/>
                <w:sz w:val="16"/>
                <w:szCs w:val="16"/>
              </w:rPr>
              <w:t xml:space="preserve"> wobec przetwarzania </w:t>
            </w:r>
            <w:r w:rsidRPr="00102BEF">
              <w:rPr>
                <w:rFonts w:ascii="Arial" w:hAnsi="Arial" w:cs="Arial"/>
                <w:sz w:val="16"/>
                <w:szCs w:val="16"/>
              </w:rPr>
              <w:t>danych ze względu n</w:t>
            </w:r>
            <w:r w:rsidR="0038191B" w:rsidRPr="00102BE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102BEF">
              <w:rPr>
                <w:rFonts w:ascii="Arial" w:hAnsi="Arial" w:cs="Arial"/>
                <w:sz w:val="16"/>
                <w:szCs w:val="16"/>
              </w:rPr>
              <w:t>szczególną sytuację –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sz w:val="16"/>
                <w:szCs w:val="16"/>
              </w:rPr>
              <w:t>w</w:t>
            </w:r>
            <w:r w:rsidR="002C66DD">
              <w:rPr>
                <w:rFonts w:ascii="Arial" w:hAnsi="Arial" w:cs="Arial"/>
                <w:sz w:val="16"/>
                <w:szCs w:val="16"/>
              </w:rPr>
              <w:t> </w:t>
            </w:r>
            <w:r w:rsidRPr="00102BEF">
              <w:rPr>
                <w:rFonts w:ascii="Arial" w:hAnsi="Arial" w:cs="Arial"/>
                <w:sz w:val="16"/>
                <w:szCs w:val="16"/>
              </w:rPr>
              <w:t>przypadkach, gdy przetwarzanie danych następuje na podstawie prawnie uzasadnionego interesu administratora, w tym profilowania.</w:t>
            </w:r>
          </w:p>
          <w:p w14:paraId="4B1D3288" w14:textId="134348EB" w:rsidR="0038191B" w:rsidRPr="00102BEF" w:rsidRDefault="0038191B" w:rsidP="000045A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2BEF">
              <w:rPr>
                <w:rFonts w:ascii="Arial" w:hAnsi="Arial" w:cs="Arial"/>
                <w:b/>
                <w:sz w:val="16"/>
                <w:szCs w:val="16"/>
              </w:rPr>
              <w:t xml:space="preserve">Prawo do wycofania zgody. </w:t>
            </w:r>
            <w:r w:rsidR="003B3699" w:rsidRPr="00102BEF">
              <w:rPr>
                <w:rFonts w:ascii="Arial" w:hAnsi="Arial" w:cs="Arial"/>
                <w:sz w:val="16"/>
                <w:szCs w:val="16"/>
              </w:rPr>
              <w:t>Jeśli przetwarzanie danych osobowych odbywa się na podstawie udzielonej przez Państwa zgody, wówczas przysługuje Państwu prawo do cofnięcia zgody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3699" w:rsidRPr="00102BEF">
              <w:rPr>
                <w:rFonts w:ascii="Arial" w:hAnsi="Arial" w:cs="Arial"/>
                <w:sz w:val="16"/>
                <w:szCs w:val="16"/>
              </w:rPr>
              <w:t>w dowolnym momencie (bez wpływu na zgodność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3699" w:rsidRPr="00102BEF">
              <w:rPr>
                <w:rFonts w:ascii="Arial" w:hAnsi="Arial" w:cs="Arial"/>
                <w:sz w:val="16"/>
                <w:szCs w:val="16"/>
              </w:rPr>
              <w:t>z</w:t>
            </w:r>
            <w:r w:rsidR="00CF4C24">
              <w:rPr>
                <w:rFonts w:ascii="Arial" w:hAnsi="Arial" w:cs="Arial"/>
                <w:sz w:val="16"/>
                <w:szCs w:val="16"/>
              </w:rPr>
              <w:t> </w:t>
            </w:r>
            <w:r w:rsidR="003B3699" w:rsidRPr="00102BEF">
              <w:rPr>
                <w:rFonts w:ascii="Arial" w:hAnsi="Arial" w:cs="Arial"/>
                <w:sz w:val="16"/>
                <w:szCs w:val="16"/>
              </w:rPr>
              <w:t xml:space="preserve">prawem przetwarzania, którego dokonano na podstawie zgody przed jej cofnięciem). </w:t>
            </w:r>
          </w:p>
          <w:p w14:paraId="1579614C" w14:textId="4311910F" w:rsidR="00A55282" w:rsidRPr="00102BEF" w:rsidRDefault="0038191B" w:rsidP="000045A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b/>
                <w:sz w:val="16"/>
                <w:szCs w:val="16"/>
              </w:rPr>
              <w:t>Prawo do przenoszenia</w:t>
            </w:r>
            <w:r w:rsidR="00A55282" w:rsidRPr="00102BEF">
              <w:rPr>
                <w:rFonts w:ascii="Arial" w:hAnsi="Arial" w:cs="Arial"/>
                <w:b/>
                <w:sz w:val="16"/>
                <w:szCs w:val="16"/>
              </w:rPr>
              <w:t xml:space="preserve"> danych.</w:t>
            </w:r>
            <w:r w:rsidR="00A55282" w:rsidRPr="00102BEF">
              <w:rPr>
                <w:rFonts w:ascii="Arial" w:hAnsi="Arial" w:cs="Arial"/>
                <w:sz w:val="16"/>
                <w:szCs w:val="16"/>
              </w:rPr>
              <w:t xml:space="preserve"> Mają Państwo prawo, aby otrzymać od nas dane osobowe lub upoważnić nas do przesłania Państwa danych </w:t>
            </w:r>
            <w:r w:rsidR="00A55282" w:rsidRPr="00102BEF">
              <w:rPr>
                <w:rFonts w:ascii="Arial" w:hAnsi="Arial" w:cs="Arial"/>
                <w:sz w:val="16"/>
                <w:szCs w:val="16"/>
              </w:rPr>
              <w:lastRenderedPageBreak/>
              <w:t>osobowych innemu administratorowi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282" w:rsidRPr="00102BEF">
              <w:rPr>
                <w:rFonts w:ascii="Arial" w:hAnsi="Arial" w:cs="Arial"/>
                <w:sz w:val="16"/>
                <w:szCs w:val="16"/>
              </w:rPr>
              <w:t xml:space="preserve">w ustrukturyzowanym powszechnie używanym formacie, jeżeli przesłanie jest technicznie możliwe. Mogą to być dane osobowe, które otrzymaliśmy </w:t>
            </w:r>
            <w:r w:rsidR="004B1665" w:rsidRPr="00102BEF">
              <w:rPr>
                <w:rFonts w:ascii="Arial" w:hAnsi="Arial" w:cs="Arial"/>
                <w:sz w:val="16"/>
                <w:szCs w:val="16"/>
              </w:rPr>
              <w:t xml:space="preserve">od Kontrahenta TAURON, </w:t>
            </w:r>
            <w:r w:rsidR="00A55282" w:rsidRPr="00102BEF">
              <w:rPr>
                <w:rFonts w:ascii="Arial" w:hAnsi="Arial" w:cs="Arial"/>
                <w:sz w:val="16"/>
                <w:szCs w:val="16"/>
              </w:rPr>
              <w:t xml:space="preserve">bezpośrednio od Państwa, jak i dane osobowe </w:t>
            </w:r>
            <w:r w:rsidR="004B1665" w:rsidRPr="00102BEF">
              <w:rPr>
                <w:rFonts w:ascii="Arial" w:hAnsi="Arial" w:cs="Arial"/>
                <w:sz w:val="16"/>
                <w:szCs w:val="16"/>
              </w:rPr>
              <w:t xml:space="preserve">wynikające z Państwa zachowania. </w:t>
            </w:r>
            <w:r w:rsidR="00A55282" w:rsidRPr="00102BEF">
              <w:rPr>
                <w:rFonts w:ascii="Arial" w:hAnsi="Arial" w:cs="Arial"/>
                <w:sz w:val="16"/>
                <w:szCs w:val="16"/>
              </w:rPr>
              <w:t>Przeniesiemy wyłącznie dane osobowe spełniające łącznie następujące warunki:</w:t>
            </w:r>
          </w:p>
          <w:p w14:paraId="6C96543C" w14:textId="77777777" w:rsidR="00A55282" w:rsidRPr="00102BEF" w:rsidRDefault="00A55282" w:rsidP="000045A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 xml:space="preserve">przetwarzanie odbywa się w sposób zautomatyzowany, tj. nie są to dane osobowe </w:t>
            </w:r>
            <w:r w:rsidRPr="00102BEF">
              <w:rPr>
                <w:rFonts w:ascii="Arial" w:hAnsi="Arial" w:cs="Arial"/>
                <w:sz w:val="16"/>
                <w:szCs w:val="16"/>
              </w:rPr>
              <w:br/>
              <w:t>w formie papierowej;</w:t>
            </w:r>
          </w:p>
          <w:p w14:paraId="172C244A" w14:textId="4D468A0A" w:rsidR="00302928" w:rsidRPr="00102BEF" w:rsidRDefault="00A55282" w:rsidP="0038191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875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dane osobowe przetwarzane są na podstawie zgody lub w związku z umową.</w:t>
            </w:r>
          </w:p>
          <w:p w14:paraId="1AE7A3EE" w14:textId="5CA707A9" w:rsidR="00A55282" w:rsidRPr="00102BEF" w:rsidRDefault="00A55282" w:rsidP="00BA4FA9">
            <w:pPr>
              <w:pStyle w:val="Akapitzlist"/>
              <w:spacing w:after="0" w:line="240" w:lineRule="auto"/>
              <w:ind w:left="3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Jeśli będą Państwo chcieli skorzystać z praw, które opisaliśmy powyżej lub uzyskać więcej informacji</w:t>
            </w:r>
            <w:r w:rsidR="00F17EC7" w:rsidRPr="00102BEF">
              <w:rPr>
                <w:rFonts w:ascii="Arial" w:hAnsi="Arial" w:cs="Arial"/>
                <w:sz w:val="16"/>
                <w:szCs w:val="16"/>
              </w:rPr>
              <w:t xml:space="preserve"> - mogą się </w:t>
            </w:r>
            <w:r w:rsidRPr="00102BEF">
              <w:rPr>
                <w:rFonts w:ascii="Arial" w:hAnsi="Arial" w:cs="Arial"/>
                <w:sz w:val="16"/>
                <w:szCs w:val="16"/>
              </w:rPr>
              <w:t>Państwo z nami skontaktować na wybrany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sz w:val="16"/>
                <w:szCs w:val="16"/>
              </w:rPr>
              <w:t>z poniższych sposobów:</w:t>
            </w:r>
          </w:p>
          <w:p w14:paraId="4388B06F" w14:textId="47891972" w:rsidR="00A55282" w:rsidRPr="00102BEF" w:rsidRDefault="00A55282" w:rsidP="009F57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pisemnie na adres TAURON Obsługa Klienta sp.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sz w:val="16"/>
                <w:szCs w:val="16"/>
              </w:rPr>
              <w:t>z o.o., ul. Lwowska23, 40-389 Katowice;</w:t>
            </w:r>
          </w:p>
          <w:p w14:paraId="6DE57D65" w14:textId="74F4BCBE" w:rsidR="00A55282" w:rsidRPr="00102BEF" w:rsidRDefault="00A55282" w:rsidP="009F57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91" w:hanging="283"/>
              <w:jc w:val="both"/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mailowo na adres</w:t>
            </w:r>
            <w:r w:rsidRPr="00102BEF">
              <w:rPr>
                <w:rFonts w:ascii="Arial" w:hAnsi="Arial" w:cs="Arial"/>
                <w:color w:val="FF3399"/>
                <w:sz w:val="16"/>
                <w:szCs w:val="16"/>
              </w:rPr>
              <w:t xml:space="preserve"> </w:t>
            </w:r>
            <w:hyperlink r:id="rId10" w:history="1">
              <w:r w:rsidR="004B1665" w:rsidRPr="00102BEF">
                <w:rPr>
                  <w:rStyle w:val="Hipercze"/>
                  <w:rFonts w:ascii="Arial" w:hAnsi="Arial" w:cs="Arial"/>
                  <w:color w:val="FF3399"/>
                  <w:sz w:val="16"/>
                  <w:szCs w:val="16"/>
                </w:rPr>
                <w:t>daneosobowe.wnioski@tauron.pl</w:t>
              </w:r>
            </w:hyperlink>
          </w:p>
          <w:p w14:paraId="18087B30" w14:textId="2EFA8948" w:rsidR="00A55282" w:rsidRPr="00102BEF" w:rsidRDefault="00A55282" w:rsidP="009F57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591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 xml:space="preserve">telefonicznie pod numerem telefonu </w:t>
            </w:r>
            <w:r w:rsidR="009C2B36" w:rsidRPr="00102BEF">
              <w:rPr>
                <w:rFonts w:ascii="Arial" w:hAnsi="Arial" w:cs="Arial"/>
                <w:sz w:val="16"/>
                <w:szCs w:val="16"/>
              </w:rPr>
              <w:t>+48 32 606 0 60</w:t>
            </w:r>
            <w:r w:rsidRPr="00102BEF">
              <w:rPr>
                <w:rFonts w:ascii="Arial" w:hAnsi="Arial" w:cs="Arial"/>
                <w:sz w:val="16"/>
                <w:szCs w:val="16"/>
              </w:rPr>
              <w:t>6.</w:t>
            </w:r>
          </w:p>
          <w:p w14:paraId="186A9EB5" w14:textId="52526B4C" w:rsidR="00A55282" w:rsidRPr="00102BEF" w:rsidRDefault="00A55282" w:rsidP="00BA4FA9">
            <w:pPr>
              <w:pStyle w:val="Akapitzlist"/>
              <w:spacing w:after="0" w:line="240" w:lineRule="auto"/>
              <w:ind w:lef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Jeśli zdecydują się Państwo skorzystać z powyższych praw, udzielimy Państwu odpowiedzi co do rozpatrzenia żądania, bez zbędnej zwłoki, jednakże nie później niż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sz w:val="16"/>
                <w:szCs w:val="16"/>
              </w:rPr>
              <w:t>w terminie miesiąca od dnia otrzymania żądania.</w:t>
            </w:r>
          </w:p>
          <w:p w14:paraId="4D57370E" w14:textId="4A0A0171" w:rsidR="00A55282" w:rsidRPr="00102BEF" w:rsidRDefault="00A55282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b/>
                <w:sz w:val="16"/>
                <w:szCs w:val="16"/>
              </w:rPr>
              <w:t>Prawo do wniesienia skargi do organu nadzorczego.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 Jeśli uważają Państwo, że przetwarzanie Państwa danych osobowych narusza przepisy prawa, przysługuje Państwu prawo do wniesienia skargi do organu nadzorczego - Prezesa Urzędu Ochrony Danych Osobowych.</w:t>
            </w:r>
          </w:p>
          <w:p w14:paraId="7CE62164" w14:textId="1C22B768" w:rsidR="003B3699" w:rsidRPr="00102BEF" w:rsidRDefault="003B3699" w:rsidP="00D11E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Podanie danych osobowych jest warunkiem niezbędnym do realizacji umowy. W przypadku nie podania danych osobowych nie będzie możliwa jej realizacja.</w:t>
            </w:r>
          </w:p>
          <w:p w14:paraId="0B73083E" w14:textId="1A3A4915" w:rsidR="00102BEF" w:rsidRPr="00102BEF" w:rsidRDefault="003B3699" w:rsidP="00102B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>Państwa dane osobowe nie będą podlegać zautomatyzowanemu podejmowaniu decyzji lub profilowaniu.</w:t>
            </w:r>
          </w:p>
          <w:p w14:paraId="64330399" w14:textId="3379DD28" w:rsidR="00102BEF" w:rsidRPr="00102BEF" w:rsidRDefault="00102BEF" w:rsidP="003B36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02BEF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Informacja o z</w:t>
            </w:r>
            <w:bookmarkStart w:id="0" w:name="_GoBack"/>
            <w:bookmarkEnd w:id="0"/>
            <w:r w:rsidRPr="00102BEF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amiarze przekazywania danych poza Europejski Obszar Gospodarczy (EOG)</w:t>
            </w:r>
            <w:r w:rsidRPr="00102BEF">
              <w:rPr>
                <w:rFonts w:ascii="Arial" w:hAnsi="Arial" w:cs="Arial"/>
                <w:color w:val="000000"/>
                <w:sz w:val="16"/>
                <w:szCs w:val="16"/>
              </w:rPr>
              <w:t xml:space="preserve"> Państwa dane osobowe co do zasady nie będą przekazywane poza Europejski Obszar Gospodarczy. W związku</w:t>
            </w:r>
            <w:r w:rsidR="002C66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color w:val="000000"/>
                <w:sz w:val="16"/>
                <w:szCs w:val="16"/>
              </w:rPr>
              <w:t>z uruchomieniem usług chmurowych, Administrator przetwarza (przechowuje) dane, w obszarze EOG tj.</w:t>
            </w:r>
            <w:r w:rsidR="002C66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color w:val="000000"/>
                <w:sz w:val="16"/>
                <w:szCs w:val="16"/>
              </w:rPr>
              <w:t xml:space="preserve">w ośrodkach w Irlandii, Holandii, Finlandii i Austrii. Mając jednak na uwadze czynności obsługowe realizowane przez podmioty współpracujące przy realizacji usług chmurowych Administrator może zlecać wykonanie </w:t>
            </w:r>
            <w:r w:rsidRPr="00102BEF">
              <w:rPr>
                <w:rFonts w:ascii="Arial" w:hAnsi="Arial" w:cs="Arial"/>
                <w:color w:val="000000"/>
                <w:sz w:val="16"/>
                <w:szCs w:val="16"/>
              </w:rPr>
              <w:t>określonych usług bądź zadań informatycznych usługodawcom mającym siedzibę poza Europejskim Obszarem Gospodarczym co może spowodować przekazanie Państwa danych poza obszar EOG. Sytuacja taka może mieć miejsce w przypadku zlokalizowania serwerów operatorów zarządzających tymi usługami poza obszarem EOG. Jednakże w takim przypadku dane są przekazywane do podmiotów</w:t>
            </w:r>
            <w:r w:rsidR="002C66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color w:val="000000"/>
                <w:sz w:val="16"/>
                <w:szCs w:val="16"/>
              </w:rPr>
              <w:t>w państwie trzecim (Stany Zjednoczone), w stosunku do których decyzją Komisji Europejskiej stwierdzono odpowiedni stopień ochrony danych. W związku</w:t>
            </w:r>
            <w:r w:rsidR="002C66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color w:val="000000"/>
                <w:sz w:val="16"/>
                <w:szCs w:val="16"/>
              </w:rPr>
              <w:t>z powyższym mogą Państwo zażądać dalszych informacji o stosowanych zabezpieczeniach w tym zakresie, uzyskać kopię tych zabezpieczeń oraz informację o miejscu ich udostępnienia.</w:t>
            </w:r>
          </w:p>
          <w:p w14:paraId="2ABEE734" w14:textId="74EAC7BB" w:rsidR="00102BEF" w:rsidRPr="00102BEF" w:rsidRDefault="00102BEF" w:rsidP="00102BE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E801DC" w14:textId="05929A38" w:rsidR="00A55282" w:rsidRPr="00102BEF" w:rsidRDefault="00A55282" w:rsidP="003B36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sz w:val="16"/>
                <w:szCs w:val="16"/>
              </w:rPr>
              <w:t xml:space="preserve">Przewidywanymi odbiorcami Państwa danych osobowych </w:t>
            </w:r>
            <w:r w:rsidR="003B3699" w:rsidRPr="00102BEF">
              <w:rPr>
                <w:rFonts w:ascii="Arial" w:hAnsi="Arial" w:cs="Arial"/>
                <w:sz w:val="16"/>
                <w:szCs w:val="16"/>
              </w:rPr>
              <w:t>mogą być</w:t>
            </w:r>
            <w:r w:rsidRPr="00102B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597EF55" w14:textId="33A5AB26" w:rsidR="003B3699" w:rsidRPr="00102BEF" w:rsidRDefault="003B3699" w:rsidP="00BC67A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>Podmioty z Grupy TAURON</w:t>
            </w:r>
            <w:r w:rsidR="00102BEF"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>;</w:t>
            </w:r>
          </w:p>
          <w:p w14:paraId="69385F2A" w14:textId="77777777" w:rsidR="00A55282" w:rsidRPr="00102BEF" w:rsidRDefault="00A55282" w:rsidP="009F57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>Podmioty prowadzące działalność pocztową lub kuriersk</w:t>
            </w:r>
            <w:r w:rsidRPr="00102BE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ą;</w:t>
            </w:r>
          </w:p>
          <w:p w14:paraId="1D90CE14" w14:textId="77777777" w:rsidR="00102BEF" w:rsidRPr="00102BEF" w:rsidRDefault="00A55282" w:rsidP="00102BE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>Podmioty współpracujące z nami przy obsłudze spraw księgowych, podatkowych, prawnych</w:t>
            </w:r>
            <w:r w:rsidR="00102BEF"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>;</w:t>
            </w:r>
          </w:p>
          <w:p w14:paraId="309324B3" w14:textId="05E7DDF1" w:rsidR="00A55282" w:rsidRPr="00102BEF" w:rsidRDefault="00102BEF" w:rsidP="00102BE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Podmioty </w:t>
            </w:r>
            <w:r w:rsidR="00A55282"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>obsługujące systemy teleinformatyczne</w:t>
            </w:r>
            <w:r w:rsidR="00A55282"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>i świadczące usługi IT;</w:t>
            </w:r>
          </w:p>
          <w:p w14:paraId="17F3AFEF" w14:textId="7FE1358C" w:rsidR="00A55282" w:rsidRPr="00102BEF" w:rsidRDefault="00A55282" w:rsidP="009F57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3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>Podmioty świadczące nam usługi doradcze, konsultacyjne, audytowe, pomoc prawną, podatkową, rachunkową</w:t>
            </w:r>
            <w:r w:rsidR="00102BEF"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>, podmioty świadczące usługi archiwizacji dokumentów</w:t>
            </w:r>
            <w:r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>;</w:t>
            </w:r>
          </w:p>
          <w:p w14:paraId="3238A230" w14:textId="5A2AD3CF" w:rsidR="00A55282" w:rsidRPr="00102BEF" w:rsidRDefault="00A55282" w:rsidP="003B3699">
            <w:pPr>
              <w:spacing w:after="0" w:line="240" w:lineRule="auto"/>
              <w:ind w:left="322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>w zakresie w jakim jest to niezbędne do realizacji celów przetwarzania Państwa danych osobowych.</w:t>
            </w:r>
          </w:p>
          <w:p w14:paraId="380C928D" w14:textId="77777777" w:rsidR="00102BEF" w:rsidRPr="00102BEF" w:rsidRDefault="00102BEF" w:rsidP="003B3699">
            <w:pPr>
              <w:spacing w:after="0" w:line="240" w:lineRule="auto"/>
              <w:ind w:left="32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B2D47E" w14:textId="77777777" w:rsidR="00A55282" w:rsidRPr="00102BEF" w:rsidRDefault="00A55282" w:rsidP="00D11EDF">
            <w:pPr>
              <w:pStyle w:val="Akapitzlist"/>
              <w:spacing w:after="0" w:line="240" w:lineRule="auto"/>
              <w:ind w:hanging="69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8EC370" w14:textId="77777777" w:rsidR="00A55282" w:rsidRPr="00102BEF" w:rsidRDefault="00A55282" w:rsidP="009F57AD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2BEF">
              <w:rPr>
                <w:rFonts w:ascii="Arial" w:hAnsi="Arial" w:cs="Arial"/>
                <w:b/>
                <w:sz w:val="16"/>
                <w:szCs w:val="16"/>
              </w:rPr>
              <w:t>Słownik</w:t>
            </w:r>
            <w:r w:rsidR="00F17EC7" w:rsidRPr="00102BE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59B7665" w14:textId="7FDE6D95" w:rsidR="00F17EC7" w:rsidRPr="00102BEF" w:rsidRDefault="00F17EC7" w:rsidP="00F17EC7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2BEF">
              <w:rPr>
                <w:rFonts w:ascii="Arial" w:hAnsi="Arial" w:cs="Arial"/>
                <w:b/>
                <w:sz w:val="16"/>
                <w:szCs w:val="16"/>
              </w:rPr>
              <w:t xml:space="preserve">Grupa TAURON </w:t>
            </w:r>
            <w:r w:rsidRPr="00102BEF">
              <w:rPr>
                <w:rFonts w:ascii="Arial" w:hAnsi="Arial" w:cs="Arial"/>
                <w:sz w:val="16"/>
                <w:szCs w:val="16"/>
              </w:rPr>
              <w:t>– należy rozumieć spółki zależne lub spółki powiązane z TAURON Polska Energia S.A.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2BEF" w:rsidRPr="00102BEF">
              <w:rPr>
                <w:rFonts w:ascii="Arial" w:hAnsi="Arial" w:cs="Arial"/>
                <w:sz w:val="16"/>
                <w:szCs w:val="16"/>
              </w:rPr>
              <w:t xml:space="preserve">z siedzibą w Katowicach, 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823316" w:rsidRPr="00102BEF">
              <w:rPr>
                <w:rFonts w:ascii="Arial" w:hAnsi="Arial" w:cs="Arial"/>
                <w:sz w:val="16"/>
                <w:szCs w:val="16"/>
              </w:rPr>
              <w:t>Magenta Grupa TAURON sp. z o.o.</w:t>
            </w:r>
            <w:r w:rsidR="002C66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EC551C" w14:textId="21FFC499" w:rsidR="00A55282" w:rsidRPr="00102BEF" w:rsidRDefault="00A55282" w:rsidP="009F57AD">
            <w:pPr>
              <w:spacing w:after="0" w:line="240" w:lineRule="auto"/>
              <w:ind w:left="349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02BE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Rozporządzenie</w:t>
            </w:r>
            <w:r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- Rozporządzenie Parlamentu Europejskiego i Rady (UE) 2016/679 z dnia 27 kwietnia 2016 r. w sprawie ochrony osób fizycznych w związku </w:t>
            </w:r>
            <w:r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br/>
              <w:t>z przetwarzaniem danych osobowych i w sprawie swobodnego przepływu takich danych oraz uchylenia dyrektywy 95/46/WE (ogólne rozporządzenie</w:t>
            </w:r>
            <w:r w:rsidR="002C66D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>o ochronie danych).</w:t>
            </w:r>
            <w:r w:rsidRPr="00102B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BE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Tekst Rozporządzenia mogą Państwa znaleźć na stronie </w:t>
            </w:r>
            <w:hyperlink r:id="rId11" w:history="1">
              <w:r w:rsidR="00E7121F" w:rsidRPr="00102BEF">
                <w:rPr>
                  <w:rStyle w:val="Hipercze"/>
                  <w:rFonts w:ascii="Arial" w:hAnsi="Arial" w:cs="Arial"/>
                  <w:color w:val="FF3399"/>
                  <w:sz w:val="16"/>
                  <w:szCs w:val="16"/>
                </w:rPr>
                <w:t>www.tauron</w:t>
              </w:r>
            </w:hyperlink>
            <w:r w:rsidR="00E7121F" w:rsidRPr="00102BEF">
              <w:rPr>
                <w:rStyle w:val="Hipercze"/>
                <w:rFonts w:ascii="Arial" w:hAnsi="Arial" w:cs="Arial"/>
                <w:color w:val="FF3399"/>
                <w:sz w:val="16"/>
                <w:szCs w:val="16"/>
              </w:rPr>
              <w:t>.pl/rodo</w:t>
            </w:r>
          </w:p>
          <w:p w14:paraId="5740989F" w14:textId="77777777" w:rsidR="00A55282" w:rsidRPr="00102BEF" w:rsidRDefault="00A55282" w:rsidP="00A6340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3699" w:rsidRPr="00F17EC7" w14:paraId="587C470F" w14:textId="77777777" w:rsidTr="00A55282">
        <w:tc>
          <w:tcPr>
            <w:tcW w:w="4466" w:type="dxa"/>
          </w:tcPr>
          <w:p w14:paraId="150AC034" w14:textId="77777777" w:rsidR="003B3699" w:rsidRPr="00BA38BD" w:rsidRDefault="003B3699" w:rsidP="00102BEF">
            <w:pPr>
              <w:pStyle w:val="Akapitzlist"/>
              <w:spacing w:after="0" w:line="240" w:lineRule="auto"/>
              <w:ind w:left="3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3699" w:rsidRPr="00F17EC7" w14:paraId="2432330C" w14:textId="77777777" w:rsidTr="00A55282">
        <w:tc>
          <w:tcPr>
            <w:tcW w:w="4466" w:type="dxa"/>
          </w:tcPr>
          <w:p w14:paraId="5FE9B784" w14:textId="77777777" w:rsidR="003B3699" w:rsidRPr="00102BEF" w:rsidRDefault="003B3699" w:rsidP="00102BE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9263BE" w14:textId="77777777" w:rsidR="00A55282" w:rsidRDefault="00A55282" w:rsidP="00A63401">
      <w:pPr>
        <w:spacing w:after="0" w:line="240" w:lineRule="auto"/>
        <w:jc w:val="both"/>
        <w:rPr>
          <w:sz w:val="16"/>
          <w:szCs w:val="16"/>
        </w:rPr>
        <w:sectPr w:rsidR="00A55282" w:rsidSect="00A552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15D92B" w14:textId="4CD8DC90" w:rsidR="00D11EDF" w:rsidRDefault="00D11EDF" w:rsidP="00A63401">
      <w:pPr>
        <w:spacing w:after="0" w:line="240" w:lineRule="auto"/>
        <w:jc w:val="both"/>
        <w:rPr>
          <w:sz w:val="16"/>
          <w:szCs w:val="16"/>
        </w:rPr>
      </w:pPr>
    </w:p>
    <w:p w14:paraId="5C75B1C7" w14:textId="2A320EF0" w:rsidR="00D11EDF" w:rsidRDefault="00D11EDF" w:rsidP="00A63401">
      <w:pPr>
        <w:spacing w:after="0" w:line="240" w:lineRule="auto"/>
        <w:jc w:val="both"/>
        <w:rPr>
          <w:sz w:val="16"/>
          <w:szCs w:val="16"/>
        </w:rPr>
      </w:pPr>
    </w:p>
    <w:p w14:paraId="3878ECDE" w14:textId="5C9B8E07" w:rsidR="00A63401" w:rsidRPr="00E74568" w:rsidRDefault="00A63401" w:rsidP="00A63401">
      <w:pPr>
        <w:pStyle w:val="Akapitzlist"/>
        <w:spacing w:after="0" w:line="240" w:lineRule="auto"/>
        <w:ind w:left="1080"/>
        <w:jc w:val="both"/>
        <w:rPr>
          <w:sz w:val="16"/>
          <w:szCs w:val="16"/>
        </w:rPr>
      </w:pPr>
    </w:p>
    <w:p w14:paraId="56230902" w14:textId="0152E08A" w:rsidR="00A63401" w:rsidRPr="00E74568" w:rsidRDefault="00A63401" w:rsidP="000045A6">
      <w:pPr>
        <w:pStyle w:val="Akapitzlist"/>
        <w:spacing w:after="0" w:line="240" w:lineRule="auto"/>
        <w:ind w:left="1428"/>
        <w:jc w:val="both"/>
        <w:rPr>
          <w:sz w:val="16"/>
          <w:szCs w:val="16"/>
        </w:rPr>
      </w:pPr>
    </w:p>
    <w:p w14:paraId="06E31966" w14:textId="57FCD19F" w:rsidR="00A63401" w:rsidRPr="00ED589A" w:rsidRDefault="00A63401" w:rsidP="009F57AD">
      <w:pPr>
        <w:pStyle w:val="Akapitzlist"/>
        <w:spacing w:after="0" w:line="240" w:lineRule="auto"/>
        <w:ind w:left="709"/>
        <w:jc w:val="both"/>
        <w:rPr>
          <w:sz w:val="16"/>
          <w:szCs w:val="16"/>
        </w:rPr>
      </w:pPr>
    </w:p>
    <w:p w14:paraId="72E75287" w14:textId="2F560AF1" w:rsidR="00A460EB" w:rsidRDefault="00A460EB" w:rsidP="00FB0E87">
      <w:pPr>
        <w:spacing w:after="0" w:line="240" w:lineRule="auto"/>
        <w:ind w:left="349"/>
        <w:jc w:val="both"/>
        <w:rPr>
          <w:bCs/>
          <w:iCs/>
          <w:sz w:val="16"/>
          <w:szCs w:val="16"/>
        </w:rPr>
      </w:pPr>
    </w:p>
    <w:p w14:paraId="0A333D1E" w14:textId="77777777" w:rsidR="00A63401" w:rsidRPr="00B04198" w:rsidRDefault="00A63401" w:rsidP="00A63401">
      <w:pPr>
        <w:spacing w:after="0" w:line="240" w:lineRule="auto"/>
        <w:ind w:left="349"/>
        <w:jc w:val="both"/>
        <w:rPr>
          <w:bCs/>
          <w:iCs/>
          <w:sz w:val="16"/>
          <w:szCs w:val="16"/>
        </w:rPr>
      </w:pPr>
    </w:p>
    <w:p w14:paraId="6ABC62DD" w14:textId="77777777" w:rsidR="00E638B6" w:rsidRPr="00A63401" w:rsidRDefault="00664EEE" w:rsidP="00A63401"/>
    <w:sectPr w:rsidR="00E638B6" w:rsidRPr="00A63401" w:rsidSect="00A552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777B" w14:textId="77777777" w:rsidR="00664EEE" w:rsidRDefault="00664EEE">
      <w:pPr>
        <w:spacing w:after="0" w:line="240" w:lineRule="auto"/>
      </w:pPr>
      <w:r>
        <w:separator/>
      </w:r>
    </w:p>
  </w:endnote>
  <w:endnote w:type="continuationSeparator" w:id="0">
    <w:p w14:paraId="2CD02444" w14:textId="77777777" w:rsidR="00664EEE" w:rsidRDefault="0066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404946"/>
      <w:docPartObj>
        <w:docPartGallery w:val="Page Numbers (Bottom of Page)"/>
        <w:docPartUnique/>
      </w:docPartObj>
    </w:sdtPr>
    <w:sdtEndPr/>
    <w:sdtContent>
      <w:p w14:paraId="3C24CA7E" w14:textId="67FE29D4" w:rsidR="00191AFC" w:rsidRDefault="00191AF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F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41E46F0" w14:textId="77777777" w:rsidR="00191AFC" w:rsidRDefault="00191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F0AE1" w14:textId="77777777" w:rsidR="00664EEE" w:rsidRDefault="00664EEE">
      <w:pPr>
        <w:spacing w:after="0" w:line="240" w:lineRule="auto"/>
      </w:pPr>
      <w:r>
        <w:separator/>
      </w:r>
    </w:p>
  </w:footnote>
  <w:footnote w:type="continuationSeparator" w:id="0">
    <w:p w14:paraId="41FAA173" w14:textId="77777777" w:rsidR="00664EEE" w:rsidRDefault="0066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FA8"/>
    <w:multiLevelType w:val="hybridMultilevel"/>
    <w:tmpl w:val="912A6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412A9"/>
    <w:multiLevelType w:val="hybridMultilevel"/>
    <w:tmpl w:val="31865B58"/>
    <w:lvl w:ilvl="0" w:tplc="0415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106B7A91"/>
    <w:multiLevelType w:val="hybridMultilevel"/>
    <w:tmpl w:val="E2AEDDE0"/>
    <w:lvl w:ilvl="0" w:tplc="0415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122D7A3D"/>
    <w:multiLevelType w:val="hybridMultilevel"/>
    <w:tmpl w:val="73A63E86"/>
    <w:lvl w:ilvl="0" w:tplc="04150019">
      <w:start w:val="1"/>
      <w:numFmt w:val="lowerLetter"/>
      <w:lvlText w:val="%1.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 w15:restartNumberingAfterBreak="0">
    <w:nsid w:val="17832AE7"/>
    <w:multiLevelType w:val="hybridMultilevel"/>
    <w:tmpl w:val="25FA4AC2"/>
    <w:lvl w:ilvl="0" w:tplc="0415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5" w15:restartNumberingAfterBreak="0">
    <w:nsid w:val="23B465BE"/>
    <w:multiLevelType w:val="hybridMultilevel"/>
    <w:tmpl w:val="A6383E80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" w15:restartNumberingAfterBreak="0">
    <w:nsid w:val="290A2298"/>
    <w:multiLevelType w:val="hybridMultilevel"/>
    <w:tmpl w:val="A57AB310"/>
    <w:lvl w:ilvl="0" w:tplc="0415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7" w15:restartNumberingAfterBreak="0">
    <w:nsid w:val="29E27CF5"/>
    <w:multiLevelType w:val="hybridMultilevel"/>
    <w:tmpl w:val="1CDA5A0C"/>
    <w:lvl w:ilvl="0" w:tplc="B87CF1E2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8" w15:restartNumberingAfterBreak="0">
    <w:nsid w:val="31C166C2"/>
    <w:multiLevelType w:val="hybridMultilevel"/>
    <w:tmpl w:val="D3087514"/>
    <w:lvl w:ilvl="0" w:tplc="04150019">
      <w:start w:val="1"/>
      <w:numFmt w:val="lowerLetter"/>
      <w:lvlText w:val="%1."/>
      <w:lvlJc w:val="left"/>
      <w:pPr>
        <w:ind w:left="6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9" w15:restartNumberingAfterBreak="0">
    <w:nsid w:val="31DF7F6B"/>
    <w:multiLevelType w:val="hybridMultilevel"/>
    <w:tmpl w:val="E8603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23FD8"/>
    <w:multiLevelType w:val="hybridMultilevel"/>
    <w:tmpl w:val="6ACC9CD6"/>
    <w:lvl w:ilvl="0" w:tplc="04150019">
      <w:start w:val="1"/>
      <w:numFmt w:val="lowerLetter"/>
      <w:lvlText w:val="%1."/>
      <w:lvlJc w:val="left"/>
      <w:pPr>
        <w:ind w:left="6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359F4805"/>
    <w:multiLevelType w:val="hybridMultilevel"/>
    <w:tmpl w:val="7B62FC22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2" w15:restartNumberingAfterBreak="0">
    <w:nsid w:val="36AB0E20"/>
    <w:multiLevelType w:val="hybridMultilevel"/>
    <w:tmpl w:val="D65C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783D5A"/>
    <w:multiLevelType w:val="hybridMultilevel"/>
    <w:tmpl w:val="3C8C35EC"/>
    <w:lvl w:ilvl="0" w:tplc="236EAE60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5" w15:restartNumberingAfterBreak="0">
    <w:nsid w:val="3D797E5B"/>
    <w:multiLevelType w:val="hybridMultilevel"/>
    <w:tmpl w:val="84760DD6"/>
    <w:lvl w:ilvl="0" w:tplc="0415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16" w15:restartNumberingAfterBreak="0">
    <w:nsid w:val="40B9445E"/>
    <w:multiLevelType w:val="hybridMultilevel"/>
    <w:tmpl w:val="209438DE"/>
    <w:lvl w:ilvl="0" w:tplc="0415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7" w15:restartNumberingAfterBreak="0">
    <w:nsid w:val="447F06EC"/>
    <w:multiLevelType w:val="hybridMultilevel"/>
    <w:tmpl w:val="8DAA3634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8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F5113C"/>
    <w:multiLevelType w:val="hybridMultilevel"/>
    <w:tmpl w:val="C0A278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4FF5978"/>
    <w:multiLevelType w:val="hybridMultilevel"/>
    <w:tmpl w:val="BB983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2D3953"/>
    <w:multiLevelType w:val="hybridMultilevel"/>
    <w:tmpl w:val="6D585BDC"/>
    <w:lvl w:ilvl="0" w:tplc="04150019">
      <w:start w:val="1"/>
      <w:numFmt w:val="lowerLetter"/>
      <w:lvlText w:val="%1.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2" w15:restartNumberingAfterBreak="0">
    <w:nsid w:val="771C41EE"/>
    <w:multiLevelType w:val="hybridMultilevel"/>
    <w:tmpl w:val="473892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743088"/>
    <w:multiLevelType w:val="hybridMultilevel"/>
    <w:tmpl w:val="08AABD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3"/>
  </w:num>
  <w:num w:numId="5">
    <w:abstractNumId w:val="9"/>
  </w:num>
  <w:num w:numId="6">
    <w:abstractNumId w:val="22"/>
  </w:num>
  <w:num w:numId="7">
    <w:abstractNumId w:val="0"/>
  </w:num>
  <w:num w:numId="8">
    <w:abstractNumId w:val="12"/>
  </w:num>
  <w:num w:numId="9">
    <w:abstractNumId w:val="7"/>
  </w:num>
  <w:num w:numId="10">
    <w:abstractNumId w:val="21"/>
  </w:num>
  <w:num w:numId="11">
    <w:abstractNumId w:val="14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4"/>
  </w:num>
  <w:num w:numId="17">
    <w:abstractNumId w:val="8"/>
  </w:num>
  <w:num w:numId="18">
    <w:abstractNumId w:val="1"/>
  </w:num>
  <w:num w:numId="19">
    <w:abstractNumId w:val="2"/>
  </w:num>
  <w:num w:numId="20">
    <w:abstractNumId w:val="23"/>
  </w:num>
  <w:num w:numId="21">
    <w:abstractNumId w:val="3"/>
  </w:num>
  <w:num w:numId="22">
    <w:abstractNumId w:val="16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7"/>
    <w:rsid w:val="00003199"/>
    <w:rsid w:val="000045A6"/>
    <w:rsid w:val="00045B58"/>
    <w:rsid w:val="00055195"/>
    <w:rsid w:val="000A7413"/>
    <w:rsid w:val="000E5B4D"/>
    <w:rsid w:val="000E70A0"/>
    <w:rsid w:val="00102BEF"/>
    <w:rsid w:val="00117EB0"/>
    <w:rsid w:val="00124794"/>
    <w:rsid w:val="001815EE"/>
    <w:rsid w:val="00185355"/>
    <w:rsid w:val="00190903"/>
    <w:rsid w:val="00191AFC"/>
    <w:rsid w:val="001C5CE9"/>
    <w:rsid w:val="001D3B53"/>
    <w:rsid w:val="001E50CD"/>
    <w:rsid w:val="001F157E"/>
    <w:rsid w:val="001F62EC"/>
    <w:rsid w:val="002059BB"/>
    <w:rsid w:val="002A125F"/>
    <w:rsid w:val="002C4FC1"/>
    <w:rsid w:val="002C66DD"/>
    <w:rsid w:val="002D1BC7"/>
    <w:rsid w:val="002E42E1"/>
    <w:rsid w:val="002E6DFA"/>
    <w:rsid w:val="00302928"/>
    <w:rsid w:val="00315F37"/>
    <w:rsid w:val="00324B66"/>
    <w:rsid w:val="00345F63"/>
    <w:rsid w:val="0038191B"/>
    <w:rsid w:val="00386D32"/>
    <w:rsid w:val="00387259"/>
    <w:rsid w:val="003A2D9B"/>
    <w:rsid w:val="003A7C98"/>
    <w:rsid w:val="003B2AA3"/>
    <w:rsid w:val="003B3699"/>
    <w:rsid w:val="003C6787"/>
    <w:rsid w:val="003E7399"/>
    <w:rsid w:val="003F6CBB"/>
    <w:rsid w:val="00424AF1"/>
    <w:rsid w:val="00433F93"/>
    <w:rsid w:val="00440D66"/>
    <w:rsid w:val="004435E8"/>
    <w:rsid w:val="004A3DA2"/>
    <w:rsid w:val="004B1665"/>
    <w:rsid w:val="005309F1"/>
    <w:rsid w:val="0054231B"/>
    <w:rsid w:val="00543EF0"/>
    <w:rsid w:val="00545B24"/>
    <w:rsid w:val="00566EA3"/>
    <w:rsid w:val="005A20CA"/>
    <w:rsid w:val="005E32C2"/>
    <w:rsid w:val="005E424C"/>
    <w:rsid w:val="00616A02"/>
    <w:rsid w:val="0065426A"/>
    <w:rsid w:val="006649F7"/>
    <w:rsid w:val="00664EEE"/>
    <w:rsid w:val="00680DB4"/>
    <w:rsid w:val="006A786D"/>
    <w:rsid w:val="006E4819"/>
    <w:rsid w:val="006F0DC6"/>
    <w:rsid w:val="006F4C34"/>
    <w:rsid w:val="00727C8C"/>
    <w:rsid w:val="00734203"/>
    <w:rsid w:val="00734711"/>
    <w:rsid w:val="00737DB7"/>
    <w:rsid w:val="007445E3"/>
    <w:rsid w:val="00752E99"/>
    <w:rsid w:val="00770ABC"/>
    <w:rsid w:val="00784A40"/>
    <w:rsid w:val="007F3E27"/>
    <w:rsid w:val="00823316"/>
    <w:rsid w:val="008270E3"/>
    <w:rsid w:val="00855ACC"/>
    <w:rsid w:val="008641D0"/>
    <w:rsid w:val="00871EF5"/>
    <w:rsid w:val="008A3418"/>
    <w:rsid w:val="008E4DF0"/>
    <w:rsid w:val="00983BFB"/>
    <w:rsid w:val="009953C9"/>
    <w:rsid w:val="009C09C3"/>
    <w:rsid w:val="009C2B36"/>
    <w:rsid w:val="009D3C84"/>
    <w:rsid w:val="009E024B"/>
    <w:rsid w:val="009E093D"/>
    <w:rsid w:val="009F57AD"/>
    <w:rsid w:val="00A11B7A"/>
    <w:rsid w:val="00A2661A"/>
    <w:rsid w:val="00A26E4C"/>
    <w:rsid w:val="00A460EB"/>
    <w:rsid w:val="00A50D46"/>
    <w:rsid w:val="00A51B8C"/>
    <w:rsid w:val="00A52956"/>
    <w:rsid w:val="00A54338"/>
    <w:rsid w:val="00A55282"/>
    <w:rsid w:val="00A63401"/>
    <w:rsid w:val="00A73FF2"/>
    <w:rsid w:val="00A8695E"/>
    <w:rsid w:val="00A93B39"/>
    <w:rsid w:val="00AB32E8"/>
    <w:rsid w:val="00AC666C"/>
    <w:rsid w:val="00B155FD"/>
    <w:rsid w:val="00B55774"/>
    <w:rsid w:val="00B56CBA"/>
    <w:rsid w:val="00B6299F"/>
    <w:rsid w:val="00B634E3"/>
    <w:rsid w:val="00BA1595"/>
    <w:rsid w:val="00BA38BD"/>
    <w:rsid w:val="00BA483D"/>
    <w:rsid w:val="00BA4FA9"/>
    <w:rsid w:val="00BD22FC"/>
    <w:rsid w:val="00BE38AB"/>
    <w:rsid w:val="00BF4A6D"/>
    <w:rsid w:val="00C1398B"/>
    <w:rsid w:val="00C14815"/>
    <w:rsid w:val="00C27B22"/>
    <w:rsid w:val="00C803E2"/>
    <w:rsid w:val="00CC2192"/>
    <w:rsid w:val="00CE05D3"/>
    <w:rsid w:val="00CF4C24"/>
    <w:rsid w:val="00D05633"/>
    <w:rsid w:val="00D06F05"/>
    <w:rsid w:val="00D10B19"/>
    <w:rsid w:val="00D11EDF"/>
    <w:rsid w:val="00D41E03"/>
    <w:rsid w:val="00D500DA"/>
    <w:rsid w:val="00D7134A"/>
    <w:rsid w:val="00D85129"/>
    <w:rsid w:val="00D97F74"/>
    <w:rsid w:val="00DA5ACB"/>
    <w:rsid w:val="00DD2DB5"/>
    <w:rsid w:val="00DD3C77"/>
    <w:rsid w:val="00DF4116"/>
    <w:rsid w:val="00DF5355"/>
    <w:rsid w:val="00E111AB"/>
    <w:rsid w:val="00E31836"/>
    <w:rsid w:val="00E331DD"/>
    <w:rsid w:val="00E7121F"/>
    <w:rsid w:val="00E730AC"/>
    <w:rsid w:val="00E875BA"/>
    <w:rsid w:val="00E91410"/>
    <w:rsid w:val="00E93713"/>
    <w:rsid w:val="00EC72E1"/>
    <w:rsid w:val="00ED657B"/>
    <w:rsid w:val="00EE2169"/>
    <w:rsid w:val="00F17EC7"/>
    <w:rsid w:val="00F33B64"/>
    <w:rsid w:val="00F36B82"/>
    <w:rsid w:val="00F7360F"/>
    <w:rsid w:val="00FB0E87"/>
    <w:rsid w:val="00FB29C1"/>
    <w:rsid w:val="00FD00A7"/>
    <w:rsid w:val="00FD0BF3"/>
    <w:rsid w:val="00FD27F2"/>
    <w:rsid w:val="00FE139C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4A77"/>
  <w15:chartTrackingRefBased/>
  <w15:docId w15:val="{52B3A2D8-41D3-4A56-A52A-5C167781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6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87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C6787"/>
    <w:rPr>
      <w:color w:val="0563C1" w:themeColor="hyperlink"/>
      <w:u w:val="single"/>
    </w:rPr>
  </w:style>
  <w:style w:type="paragraph" w:customStyle="1" w:styleId="StylNagwek114ptCzarnyDolewej">
    <w:name w:val="Styl Nagłówek 1 + 14 pt Czarny Do lewej"/>
    <w:basedOn w:val="Nagwek1"/>
    <w:autoRedefine/>
    <w:rsid w:val="00680DB4"/>
    <w:pPr>
      <w:keepLines w:val="0"/>
      <w:spacing w:before="100" w:beforeAutospacing="1" w:line="360" w:lineRule="auto"/>
      <w:contextualSpacing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C6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A6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401"/>
  </w:style>
  <w:style w:type="character" w:styleId="Odwoaniedokomentarza">
    <w:name w:val="annotation reference"/>
    <w:basedOn w:val="Domylnaczcionkaakapitu"/>
    <w:uiPriority w:val="99"/>
    <w:semiHidden/>
    <w:unhideWhenUsed/>
    <w:rsid w:val="00A63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4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4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57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9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9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903"/>
    <w:rPr>
      <w:vertAlign w:val="superscript"/>
    </w:rPr>
  </w:style>
  <w:style w:type="paragraph" w:styleId="Poprawka">
    <w:name w:val="Revision"/>
    <w:hidden/>
    <w:uiPriority w:val="99"/>
    <w:semiHidden/>
    <w:rsid w:val="006F4C3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1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02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ur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eosobowe.wnioski@tauro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FBA6-5C8B-4DAC-AC8D-5999907B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1366</Words>
  <Characters>8445</Characters>
  <Application>Microsoft Office Word</Application>
  <DocSecurity>0</DocSecurity>
  <Lines>228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Olszewski, Grzegorz (PL - Katowice)</dc:creator>
  <cp:keywords/>
  <dc:description/>
  <cp:lastModifiedBy>Abramowicz Agnieszka</cp:lastModifiedBy>
  <cp:revision>2</cp:revision>
  <cp:lastPrinted>2018-09-10T08:50:00Z</cp:lastPrinted>
  <dcterms:created xsi:type="dcterms:W3CDTF">2019-03-29T13:18:00Z</dcterms:created>
  <dcterms:modified xsi:type="dcterms:W3CDTF">2019-03-29T13:18:00Z</dcterms:modified>
</cp:coreProperties>
</file>